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9F" w:rsidRDefault="00B819A4" w:rsidP="00B819A4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B819A4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3F49F9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124BE7">
        <w:rPr>
          <w:rFonts w:ascii="Times New Roman" w:hAnsi="Times New Roman" w:cs="Times New Roman"/>
          <w:sz w:val="24"/>
          <w:szCs w:val="24"/>
          <w:lang w:val="bg-BG"/>
        </w:rPr>
        <w:t>1</w:t>
      </w:r>
    </w:p>
    <w:p w:rsidR="00327511" w:rsidRDefault="00327511" w:rsidP="002E614B">
      <w:pPr>
        <w:spacing w:line="360" w:lineRule="auto"/>
        <w:ind w:left="720" w:firstLine="273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  <w:bookmarkEnd w:id="0"/>
    </w:p>
    <w:p w:rsidR="002E614B" w:rsidRPr="002E614B" w:rsidRDefault="002E614B" w:rsidP="002C4F09">
      <w:pPr>
        <w:spacing w:line="360" w:lineRule="auto"/>
        <w:ind w:firstLine="2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И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дентифицирани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мерки</w:t>
      </w:r>
      <w:proofErr w:type="spellEnd"/>
      <w:r w:rsidR="00880876">
        <w:rPr>
          <w:rFonts w:ascii="Times New Roman" w:hAnsi="Times New Roman" w:cs="Times New Roman"/>
          <w:sz w:val="28"/>
          <w:szCs w:val="28"/>
          <w:lang w:val="bg-BG"/>
        </w:rPr>
        <w:t xml:space="preserve"> (инвестиционно предложение) </w:t>
      </w:r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агломерации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над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2000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е.ж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E614B">
        <w:rPr>
          <w:rFonts w:ascii="Times New Roman" w:hAnsi="Times New Roman" w:cs="Times New Roman"/>
          <w:sz w:val="28"/>
          <w:szCs w:val="28"/>
        </w:rPr>
        <w:t>за</w:t>
      </w:r>
      <w:proofErr w:type="spellEnd"/>
      <w:proofErr w:type="gram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обособената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територия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обслужвана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ВиК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“ ООД, </w:t>
      </w:r>
      <w:proofErr w:type="spellStart"/>
      <w:r w:rsidRPr="002E614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E614B">
        <w:rPr>
          <w:rFonts w:ascii="Times New Roman" w:hAnsi="Times New Roman" w:cs="Times New Roman"/>
          <w:sz w:val="28"/>
          <w:szCs w:val="28"/>
        </w:rPr>
        <w:t>Кърджали</w:t>
      </w:r>
      <w:proofErr w:type="spellEnd"/>
      <w:r w:rsidRPr="002E61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19A4" w:rsidRPr="00B819A4" w:rsidRDefault="00B819A4" w:rsidP="002C4F09">
      <w:pPr>
        <w:spacing w:line="36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изпълнение</w:t>
      </w:r>
      <w:proofErr w:type="spellEnd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специфичната</w:t>
      </w:r>
      <w:proofErr w:type="spellEnd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цел</w:t>
      </w:r>
      <w:proofErr w:type="spellEnd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проекта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Определяне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мерки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за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постигане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съответствие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с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европейското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и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национално</w:t>
      </w:r>
      <w:proofErr w:type="spellEnd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законодателство</w:t>
      </w:r>
      <w:proofErr w:type="spellEnd"/>
      <w:r w:rsidRPr="00B819A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областта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питейните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води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отвеждането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пречистването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отпадъчните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води</w:t>
      </w:r>
      <w:proofErr w:type="spellEnd"/>
      <w:r w:rsidRPr="00B819A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</w:t>
      </w:r>
      <w:r w:rsidRPr="00B819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eastAsia="Times New Roman" w:hAnsi="Times New Roman" w:cs="Times New Roman"/>
          <w:sz w:val="24"/>
          <w:szCs w:val="24"/>
          <w:lang w:eastAsia="bg-BG"/>
        </w:rPr>
        <w:t>са</w:t>
      </w:r>
      <w:proofErr w:type="spellEnd"/>
      <w:r w:rsidRPr="00B819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идентифицирани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мерки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агломерации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2000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е.ж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обособената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територия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обслужвана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ВиК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“ ООД, </w:t>
      </w:r>
      <w:proofErr w:type="spellStart"/>
      <w:r w:rsidRPr="00B819A4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19A4">
        <w:rPr>
          <w:rFonts w:ascii="Times New Roman" w:hAnsi="Times New Roman" w:cs="Times New Roman"/>
          <w:sz w:val="24"/>
          <w:szCs w:val="24"/>
        </w:rPr>
        <w:t>Кърджали</w:t>
      </w:r>
      <w:proofErr w:type="spellEnd"/>
      <w:r w:rsidRPr="00B819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819A4" w:rsidRPr="00B819A4" w:rsidRDefault="00B819A4" w:rsidP="002C4F0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B819A4">
        <w:rPr>
          <w:rFonts w:ascii="Times New Roman" w:hAnsi="Times New Roman" w:cs="Times New Roman"/>
          <w:b/>
          <w:i/>
          <w:sz w:val="24"/>
          <w:szCs w:val="24"/>
          <w:u w:val="single"/>
        </w:rPr>
        <w:t>Водоснабдяване</w:t>
      </w:r>
      <w:proofErr w:type="spell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080"/>
        <w:gridCol w:w="4306"/>
      </w:tblGrid>
      <w:tr w:rsidR="002C4F09" w:rsidRPr="00327511" w:rsidTr="002C4F09">
        <w:trPr>
          <w:trHeight w:val="1249"/>
        </w:trPr>
        <w:tc>
          <w:tcPr>
            <w:tcW w:w="2694" w:type="dxa"/>
            <w:shd w:val="clear" w:color="000000" w:fill="C6D9F1"/>
            <w:vAlign w:val="center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Водоснабдителна система (вкл. нас. места)</w:t>
            </w:r>
          </w:p>
        </w:tc>
        <w:tc>
          <w:tcPr>
            <w:tcW w:w="1701" w:type="dxa"/>
            <w:shd w:val="clear" w:color="000000" w:fill="C6D9F1"/>
            <w:vAlign w:val="center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Населено място с идентифи-цирано несъответствие</w:t>
            </w:r>
          </w:p>
        </w:tc>
        <w:tc>
          <w:tcPr>
            <w:tcW w:w="1080" w:type="dxa"/>
            <w:shd w:val="clear" w:color="000000" w:fill="C6D9F1"/>
            <w:vAlign w:val="center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жители * </w:t>
            </w:r>
          </w:p>
        </w:tc>
        <w:tc>
          <w:tcPr>
            <w:tcW w:w="4306" w:type="dxa"/>
            <w:shd w:val="clear" w:color="000000" w:fill="C6D9F1"/>
            <w:vAlign w:val="center"/>
            <w:hideMark/>
          </w:tcPr>
          <w:p w:rsidR="002C4F09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Мярка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( Инвестиционно предложение)</w:t>
            </w:r>
          </w:p>
        </w:tc>
      </w:tr>
      <w:tr w:rsidR="002C4F09" w:rsidRPr="00327511" w:rsidTr="002C4F09">
        <w:trPr>
          <w:trHeight w:val="586"/>
        </w:trPr>
        <w:tc>
          <w:tcPr>
            <w:tcW w:w="2694" w:type="dxa"/>
            <w:vMerge w:val="restart"/>
            <w:shd w:val="clear" w:color="auto" w:fill="auto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</w:pPr>
            <w:r w:rsidRPr="00327511">
              <w:rPr>
                <w:rFonts w:ascii="Times New Roman" w:eastAsia="Calibri" w:hAnsi="Times New Roman" w:cs="Times New Roman"/>
                <w:b/>
                <w:color w:val="000000"/>
                <w:lang w:val="bg-BG"/>
              </w:rPr>
              <w:t>ВС "Боровица"</w:t>
            </w:r>
            <w:r w:rsidRPr="00327511">
              <w:rPr>
                <w:rFonts w:ascii="Times New Roman" w:eastAsia="Calibri" w:hAnsi="Times New Roman" w:cs="Times New Roman"/>
                <w:color w:val="000000"/>
                <w:lang w:val="bg-BG"/>
              </w:rPr>
              <w:br/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(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гр. Кърджали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гр. Момчилград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Опълченско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 xml:space="preserve">,   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Глухар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Широко поле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Резбарци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Груево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Рани лист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Айрово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Сипей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  <w:t xml:space="preserve">          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Жинзифово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Звезделина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Вишеград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Дъждино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Прилепци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Енчец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Петлино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Зелениково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Седловина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Солище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Пепелище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Скалище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Островица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Царевец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Панчево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Калинка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Срединка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Бленика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Пеньово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Седлари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Крайно село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   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Брош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Иванци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Орешница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Върхари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Македонци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Дъждовница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Невестино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Скърбино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Ненково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Зимзелен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Повет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Балабаново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 xml:space="preserve">с.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lastRenderedPageBreak/>
              <w:t>Свобода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Пропаст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 xml:space="preserve">,       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Гъсково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 w:eastAsia="bg-BG"/>
              </w:rPr>
              <w:t>с. Бакалите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Пъдарци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,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bg-BG" w:eastAsia="bg-BG"/>
              </w:rPr>
              <w:t>с. Главатарци)</w:t>
            </w:r>
            <w:r w:rsidRPr="00327511">
              <w:rPr>
                <w:rFonts w:ascii="Times New Roman" w:eastAsia="Calibri" w:hAnsi="Times New Roman" w:cs="Times New Roman"/>
                <w:sz w:val="20"/>
                <w:szCs w:val="20"/>
                <w:lang w:val="en-GB" w:eastAsia="bg-BG"/>
              </w:rPr>
              <w:t>.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bg-BG"/>
              </w:rPr>
              <w:lastRenderedPageBreak/>
              <w:t>Общо за цялата система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64618</w:t>
            </w:r>
          </w:p>
        </w:tc>
        <w:tc>
          <w:tcPr>
            <w:tcW w:w="4306" w:type="dxa"/>
            <w:shd w:val="clear" w:color="auto" w:fill="auto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1. Поетапно отстраняване на проблемите в повърхностния водоизточник 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2. Пълна реконструкция на ПСПВ - сгради, съоръжения, тръбопроводи, електро-механично оборудване и др. за ограничаване на загубите на вода и осигуряване непрекъснато водоподаване  към потребителите на питейна вода с необх. качество.                                                               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3. Поетапна реконструкция на магистралните водопрооводи от язовир Боровица до ПСПВ Енчец и от ПСПВ Енчец към резервоари;                                                       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 Изграждане на втора камера на НР 5000м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5. </w:t>
            </w:r>
            <w:proofErr w:type="spellStart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proofErr w:type="spellEnd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 на конструкцията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подмяна на технологичното оборудване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НР 13000м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;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                                                   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                                                               </w:t>
            </w:r>
          </w:p>
        </w:tc>
      </w:tr>
      <w:tr w:rsidR="002C4F09" w:rsidRPr="00327511" w:rsidTr="002C4F09">
        <w:trPr>
          <w:trHeight w:val="302"/>
        </w:trPr>
        <w:tc>
          <w:tcPr>
            <w:tcW w:w="2694" w:type="dxa"/>
            <w:vMerge/>
            <w:shd w:val="clear" w:color="auto" w:fill="auto"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bg-BG"/>
              </w:rPr>
              <w:t>Гр. Кърджали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43031</w:t>
            </w:r>
          </w:p>
        </w:tc>
        <w:tc>
          <w:tcPr>
            <w:tcW w:w="4306" w:type="dxa"/>
            <w:shd w:val="clear" w:color="auto" w:fill="auto"/>
          </w:tcPr>
          <w:p w:rsidR="002C4F09" w:rsidRPr="00327511" w:rsidRDefault="002C4F09" w:rsidP="00327511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 Изграждане на втора камера на НР 5000м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                                                               2. </w:t>
            </w:r>
            <w:proofErr w:type="spellStart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proofErr w:type="spellEnd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 на конструкцията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подмяна на технологичното оборудване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НР 13000м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;</w:t>
            </w:r>
          </w:p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Рехабилитация на сградата на ПС Байкал </w:t>
            </w:r>
            <w:proofErr w:type="gramStart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и  на</w:t>
            </w:r>
            <w:proofErr w:type="gramEnd"/>
            <w:r w:rsidRPr="00327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 тласкателя към НР Байкал                                                  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                                                4. Подмяна на участъци от  вътрешната </w:t>
            </w: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водопроводна мрежа и СВО и кнтрол на налягането</w:t>
            </w:r>
          </w:p>
        </w:tc>
      </w:tr>
      <w:tr w:rsidR="002C4F09" w:rsidRPr="00327511" w:rsidTr="002C4F09">
        <w:trPr>
          <w:trHeight w:val="532"/>
        </w:trPr>
        <w:tc>
          <w:tcPr>
            <w:tcW w:w="2694" w:type="dxa"/>
            <w:vMerge/>
            <w:vAlign w:val="center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Гр. Момчилград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7669</w:t>
            </w:r>
          </w:p>
        </w:tc>
        <w:tc>
          <w:tcPr>
            <w:tcW w:w="4306" w:type="dxa"/>
            <w:shd w:val="clear" w:color="auto" w:fill="auto"/>
            <w:hideMark/>
          </w:tcPr>
          <w:p w:rsidR="002C4F09" w:rsidRPr="00327511" w:rsidRDefault="002C4F09" w:rsidP="00327511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1. Поетапна реконструкция на магистралния водопроовод от НР 5000 към гр. Момчилград                                                       </w:t>
            </w:r>
          </w:p>
          <w:p w:rsidR="002C4F09" w:rsidRPr="00327511" w:rsidRDefault="002C4F09" w:rsidP="00327511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2. Рехабилитация на НР 3000м3                              </w:t>
            </w:r>
          </w:p>
          <w:p w:rsidR="002C4F09" w:rsidRPr="00327511" w:rsidRDefault="002C4F09" w:rsidP="00327511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 Реконструкция на вътрешната водопроводна мрежа и СВО</w:t>
            </w:r>
          </w:p>
        </w:tc>
      </w:tr>
      <w:tr w:rsidR="002C4F09" w:rsidRPr="00327511" w:rsidTr="00880876">
        <w:trPr>
          <w:trHeight w:val="2194"/>
        </w:trPr>
        <w:tc>
          <w:tcPr>
            <w:tcW w:w="2694" w:type="dxa"/>
            <w:vMerge/>
            <w:vAlign w:val="center"/>
            <w:hideMark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Всички останали населени места под 2000ж. 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13918</w:t>
            </w:r>
          </w:p>
        </w:tc>
        <w:tc>
          <w:tcPr>
            <w:tcW w:w="4306" w:type="dxa"/>
            <w:shd w:val="clear" w:color="auto" w:fill="auto"/>
            <w:hideMark/>
          </w:tcPr>
          <w:p w:rsidR="002C4F09" w:rsidRPr="00327511" w:rsidRDefault="002C4F09" w:rsidP="00880876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 1. Поетапна реконструкция на главните водопроводи, които аварират и заради които се налага спиране на водоподаването                                  </w:t>
            </w:r>
          </w:p>
          <w:p w:rsidR="002C4F09" w:rsidRPr="00327511" w:rsidRDefault="002C4F09" w:rsidP="003275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 Подмяна на помпени агрегати с по-ниско ефективни;</w:t>
            </w:r>
          </w:p>
          <w:p w:rsidR="002C4F09" w:rsidRPr="00880876" w:rsidRDefault="002C4F09" w:rsidP="008808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 Постепенно остраняване на конструктивните недостатъци и прилагане на мерките за енергийна ефективност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</w:tr>
      <w:tr w:rsidR="002C4F09" w:rsidRPr="00327511" w:rsidTr="002C4F09">
        <w:trPr>
          <w:trHeight w:val="2942"/>
        </w:trPr>
        <w:tc>
          <w:tcPr>
            <w:tcW w:w="2694" w:type="dxa"/>
            <w:vMerge w:val="restart"/>
            <w:shd w:val="clear" w:color="auto" w:fill="auto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"Крумовград"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br/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(гр. Крумовград , с. Вранско,с. Полковник Желязово,   с.Едрино, с. Каменка)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  <w:t>Гр. Крумовград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4700 </w:t>
            </w:r>
          </w:p>
        </w:tc>
        <w:tc>
          <w:tcPr>
            <w:tcW w:w="4306" w:type="dxa"/>
            <w:shd w:val="clear" w:color="auto" w:fill="auto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1. Изграждане на АСУ в ПС при водоизточника и изпълнение на мерки за енергийна ефективност.                                                                                     2. Реконструкция на напорните резервоари и подмяна на технологичните тръбопроводи и арматури ;                                                             3. Поетапна подмяна на външните водопроводи;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        4. Подмяна на участъци  от вътрешната водопроводна мрежа и СВО.</w:t>
            </w:r>
          </w:p>
        </w:tc>
      </w:tr>
      <w:tr w:rsidR="002C4F09" w:rsidRPr="00327511" w:rsidTr="002C4F09">
        <w:trPr>
          <w:cantSplit/>
          <w:trHeight w:val="2281"/>
        </w:trPr>
        <w:tc>
          <w:tcPr>
            <w:tcW w:w="2694" w:type="dxa"/>
            <w:vMerge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с. Полк. Желязово     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Вранско                       с. Едрино;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с. Каменка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 1589</w:t>
            </w: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6" w:type="dxa"/>
            <w:shd w:val="clear" w:color="auto" w:fill="auto"/>
            <w:hideMark/>
          </w:tcPr>
          <w:p w:rsidR="002C4F09" w:rsidRPr="00327511" w:rsidRDefault="002C4F09" w:rsidP="00327511">
            <w:pPr>
              <w:spacing w:before="120" w:after="0"/>
              <w:ind w:firstLine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1. Изграждане на АСУ в ПС при водоизточника и изпълнение на мерки за енергийна ефективност.                                                   2. Реконструкция на напорните резервоари и подмяна на технологичните  тръбопроводи и арматури ;                                                          3. Поетапна подмяна на външните водопроводи с установени по-чести  аварии;.</w:t>
            </w:r>
          </w:p>
        </w:tc>
      </w:tr>
      <w:tr w:rsidR="002C4F09" w:rsidRPr="00327511" w:rsidTr="002C4F09">
        <w:trPr>
          <w:cantSplit/>
          <w:trHeight w:val="713"/>
        </w:trPr>
        <w:tc>
          <w:tcPr>
            <w:tcW w:w="2694" w:type="dxa"/>
            <w:vMerge/>
            <w:vAlign w:val="center"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  <w:t xml:space="preserve">с.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Вранско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6" w:type="dxa"/>
            <w:shd w:val="clear" w:color="auto" w:fill="auto"/>
          </w:tcPr>
          <w:p w:rsidR="002C4F09" w:rsidRPr="00327511" w:rsidRDefault="002C4F09" w:rsidP="00327511">
            <w:pPr>
              <w:tabs>
                <w:tab w:val="left" w:pos="0"/>
                <w:tab w:val="right" w:leader="dot" w:pos="9214"/>
              </w:tabs>
              <w:spacing w:before="120" w:after="0"/>
              <w:ind w:left="-43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1. Увеличаване диаметъра на захранващия водопровод от ВС Крумовград към с. Вранско</w:t>
            </w:r>
          </w:p>
        </w:tc>
      </w:tr>
      <w:tr w:rsidR="002C4F09" w:rsidRPr="00327511" w:rsidTr="002C4F09">
        <w:trPr>
          <w:trHeight w:val="806"/>
        </w:trPr>
        <w:tc>
          <w:tcPr>
            <w:tcW w:w="2694" w:type="dxa"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 xml:space="preserve"> „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Овчари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“</w:t>
            </w:r>
            <w:r w:rsidRPr="00327511">
              <w:rPr>
                <w:rFonts w:ascii="Times New Roman" w:hAnsi="Times New Roman"/>
                <w:color w:val="000000"/>
                <w:sz w:val="24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(гр. Крумовград , с. Орех,с. Овчари,    с. Звънарка – мах. Козино)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  <w:t>Гр. Крумовград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4700</w:t>
            </w:r>
          </w:p>
        </w:tc>
        <w:tc>
          <w:tcPr>
            <w:tcW w:w="4306" w:type="dxa"/>
            <w:shd w:val="clear" w:color="auto" w:fill="auto"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1. Реконструкция на напорните резервоари и подмяна на технологичните тръбопроводи и арматури ;                                                          </w:t>
            </w:r>
          </w:p>
        </w:tc>
      </w:tr>
      <w:tr w:rsidR="002C4F09" w:rsidRPr="00327511" w:rsidTr="002C4F09">
        <w:trPr>
          <w:trHeight w:val="1352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с. Овчари        с. Орех                      с. Звънарка – мах. Козино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 1033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 1. Реконструкция на съществуващите резервоари и подмяна на тръбопроводите и арматурите; </w:t>
            </w: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2.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Поетапна подмяна на външни водопроводи с установени по-чести  аварии;.; </w:t>
            </w:r>
          </w:p>
        </w:tc>
      </w:tr>
      <w:tr w:rsidR="002C4F09" w:rsidRPr="00327511" w:rsidTr="00880876">
        <w:trPr>
          <w:trHeight w:val="3827"/>
        </w:trPr>
        <w:tc>
          <w:tcPr>
            <w:tcW w:w="2694" w:type="dxa"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bg-BG"/>
              </w:rPr>
            </w:pP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„Ардино“</w:t>
            </w:r>
            <w:r w:rsidRPr="00327511">
              <w:rPr>
                <w:rFonts w:ascii="Times New Roman" w:hAnsi="Times New Roman"/>
                <w:color w:val="000000"/>
                <w:sz w:val="24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(гр. Ардино , с. Бистроглед, с. Дядовци,    с. Правдолюб)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  <w:t>Гр. Ардино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4"/>
                <w:lang w:val="bg-BG"/>
              </w:rPr>
              <w:t xml:space="preserve">  </w:t>
            </w: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3692</w:t>
            </w:r>
          </w:p>
        </w:tc>
        <w:tc>
          <w:tcPr>
            <w:tcW w:w="4306" w:type="dxa"/>
            <w:shd w:val="clear" w:color="auto" w:fill="auto"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1. Ремонт на конструкцията на каптиран извор Правдолюб 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2. Изграждане на по-голяма събирателна шахта и автоматизирана система за обеззаразяване на водата от изворите;                                                  3. Реконструкция на ПС при водоизточник и прилагане на мерките за енергийна ефективност                                                         4. Реконструкция на напорните резервоари и подмяна на технологичното оборудване ;                                                          5. Поетапна подмяна на външните водопроводи;                                                 </w:t>
            </w:r>
          </w:p>
          <w:p w:rsidR="002C4F09" w:rsidRPr="00327511" w:rsidRDefault="002C4F09" w:rsidP="0088087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6. Подмяна на участъци</w:t>
            </w:r>
            <w:r w:rsidRPr="00327511">
              <w:rPr>
                <w:rFonts w:ascii="Times New Roman" w:hAnsi="Times New Roman"/>
                <w:color w:val="FF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от вътрешната водопроводна мрежа и СВО.</w:t>
            </w:r>
          </w:p>
        </w:tc>
      </w:tr>
      <w:tr w:rsidR="002C4F09" w:rsidRPr="00327511" w:rsidTr="002C4F09">
        <w:trPr>
          <w:trHeight w:val="725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80876" w:rsidRDefault="00880876" w:rsidP="00880876">
            <w:pPr>
              <w:spacing w:before="120" w:after="0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Бистро</w:t>
            </w:r>
            <w:r w:rsidR="002C4F09"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глед;</w:t>
            </w:r>
          </w:p>
          <w:p w:rsidR="002C4F09" w:rsidRPr="00327511" w:rsidRDefault="002C4F09" w:rsidP="00880876">
            <w:pPr>
              <w:spacing w:before="120" w:after="0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с. Дя</w:t>
            </w:r>
            <w:r w:rsidR="00880876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довци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; с.                                                               Правдолюб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338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Също – т. 1 до т. 5                                                       </w:t>
            </w:r>
          </w:p>
        </w:tc>
      </w:tr>
      <w:tr w:rsidR="002C4F09" w:rsidRPr="00327511" w:rsidTr="002C4F09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„Джебел“</w:t>
            </w:r>
            <w:r w:rsidRPr="0032751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(гр. Джебел , с. Тютюнче, с. Папрат, с. Вълкович,    с. Плазище)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Гр. Джебел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3092 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1.Реконструкция на ПС при водоизточник и прилагане на мерките за енергийна ефективност                                                         2. Реконструкция на напорните резервоари и подмяна на технологичните тръбопроводи и арматури ;                                                          3. Поетапна подмяна  на външните водопроводи с най-чести аварии;                    4. Подмяна на участъци</w:t>
            </w:r>
            <w:r w:rsidRPr="00327511">
              <w:rPr>
                <w:rFonts w:ascii="Times New Roman" w:hAnsi="Times New Roman"/>
                <w:color w:val="FF0000"/>
                <w:sz w:val="20"/>
                <w:szCs w:val="20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от вътрешната водопроводна мрежа и СВО.</w:t>
            </w:r>
          </w:p>
        </w:tc>
      </w:tr>
      <w:tr w:rsidR="002C4F09" w:rsidRPr="00327511" w:rsidTr="002C4F09">
        <w:trPr>
          <w:trHeight w:val="1279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Тютюнче        с. Папрат                   с. Вълкович с. Плазище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578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Също – т.1 до т. 3                                                   </w:t>
            </w:r>
          </w:p>
        </w:tc>
      </w:tr>
      <w:tr w:rsidR="002C4F09" w:rsidRPr="00327511" w:rsidTr="002C4F09">
        <w:trPr>
          <w:trHeight w:val="2753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„Бенковски“</w:t>
            </w:r>
            <w:r w:rsidRPr="00327511">
              <w:rPr>
                <w:rFonts w:ascii="Times New Roman" w:hAnsi="Times New Roman"/>
                <w:b/>
                <w:color w:val="000000"/>
                <w:sz w:val="24"/>
                <w:lang w:val="bg-BG"/>
              </w:rPr>
              <w:t xml:space="preserve"> 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 (с. Бенковски , с. Здравчец, с. Добромирци, с. Дедец,    с. Мъглене, с. Първенци, с. Растник, с. Янино,    с. Дрянова глава, с. Растник, с. Козлево,    с. Еровете,)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Бенковски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2239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1.Реконструкция на ПС при водоизточник и прилагане на мерките за енергийна ефективност;                                                         2. Реконструкция на напорните резервоари и подмяна на технологчите тръбопроводи и арматури;                                                           3. Поетапна подмяна  на външните водопроводи; </w:t>
            </w: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4. Подмяна на участъци от  вътрешната водопроводна мрежа и СВО;</w:t>
            </w:r>
          </w:p>
        </w:tc>
      </w:tr>
      <w:tr w:rsidR="002C4F09" w:rsidRPr="00327511" w:rsidTr="002C4F09">
        <w:trPr>
          <w:trHeight w:val="576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Всички останали населени места към системата под 2000ж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1124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 </w:t>
            </w:r>
          </w:p>
          <w:p w:rsidR="002C4F09" w:rsidRPr="00327511" w:rsidRDefault="002C4F09" w:rsidP="00327511">
            <w:pPr>
              <w:spacing w:before="120" w:after="0" w:line="240" w:lineRule="auto"/>
              <w:ind w:left="38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bCs/>
                <w:color w:val="000000"/>
                <w:sz w:val="20"/>
                <w:szCs w:val="20"/>
                <w:lang w:val="bg-BG"/>
              </w:rPr>
              <w:t xml:space="preserve">Също – т.1 до т. 3                                                       </w:t>
            </w:r>
          </w:p>
        </w:tc>
      </w:tr>
      <w:tr w:rsidR="002C4F09" w:rsidRPr="00327511" w:rsidTr="002C4F09">
        <w:trPr>
          <w:trHeight w:val="1524"/>
        </w:trPr>
        <w:tc>
          <w:tcPr>
            <w:tcW w:w="2694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lastRenderedPageBreak/>
              <w:t>ВС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 xml:space="preserve"> „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Черноочене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 xml:space="preserve">“ </w:t>
            </w: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4"/>
                <w:lang w:val="bg-BG"/>
              </w:rPr>
              <w:t>(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Черноочене , с. Пряпорец, с.Среднево, с.Каблешково, с. Нови пазар,    с. Драганово)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Черноочене с. Пряпорец, с.Среднево, с. Каблешко-во,    с. Нови пазар,              с. Драганово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1453</w:t>
            </w:r>
          </w:p>
        </w:tc>
        <w:tc>
          <w:tcPr>
            <w:tcW w:w="4306" w:type="dxa"/>
            <w:shd w:val="clear" w:color="auto" w:fill="auto"/>
            <w:noWrap/>
            <w:hideMark/>
          </w:tcPr>
          <w:p w:rsidR="00880876" w:rsidRDefault="002C4F09" w:rsidP="0032751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1.Разширяване на съществуващия или нов водоизточник; Търсене възможност за връзка с ВС Боровица                                  2.Реконструкция на ПС към водоизточник и прилагане на мерките за енергийна ефективност;                                                         3. Реконструкция на напорните резервоари и подмяна на технологичните тръбопроводи и арматури ;                                                        </w:t>
            </w:r>
          </w:p>
          <w:p w:rsidR="002C4F09" w:rsidRPr="00327511" w:rsidRDefault="002C4F09" w:rsidP="0032751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 4. Поетапна подмяна  на външните водопроводи;                                                 </w:t>
            </w:r>
          </w:p>
        </w:tc>
      </w:tr>
      <w:tr w:rsidR="002C4F09" w:rsidRPr="00327511" w:rsidTr="002C4F09">
        <w:trPr>
          <w:trHeight w:val="695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Перперек</w:t>
            </w:r>
            <w:r w:rsidRPr="00327511">
              <w:rPr>
                <w:rFonts w:ascii="Times New Roman" w:hAnsi="Times New Roman"/>
                <w:b/>
                <w:color w:val="000000"/>
                <w:sz w:val="24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  <w:t>(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Перперек, с. Калоянци, с. Сватбаре,  с. Гняздово) /Общ.Кърджали/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Всички населени места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1180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numPr>
                <w:ilvl w:val="0"/>
                <w:numId w:val="3"/>
              </w:numPr>
              <w:tabs>
                <w:tab w:val="left" w:pos="240"/>
                <w:tab w:val="right" w:leader="dot" w:pos="9214"/>
              </w:tabs>
              <w:spacing w:before="120" w:after="0" w:line="360" w:lineRule="auto"/>
              <w:ind w:left="0" w:hanging="43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736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Чифлик, Висока поляна</w:t>
            </w:r>
            <w:r w:rsidRPr="00327511">
              <w:rPr>
                <w:rFonts w:ascii="Times New Roman" w:hAnsi="Times New Roman"/>
                <w:b/>
                <w:color w:val="000000"/>
                <w:sz w:val="24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/Общ.Кърджали/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Всички населени места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761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numPr>
                <w:ilvl w:val="0"/>
                <w:numId w:val="4"/>
              </w:numPr>
              <w:tabs>
                <w:tab w:val="left" w:pos="240"/>
                <w:tab w:val="right" w:leader="dot" w:pos="9214"/>
              </w:tabs>
              <w:spacing w:before="120" w:after="0" w:line="36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  <w:p w:rsidR="002C4F09" w:rsidRPr="00327511" w:rsidRDefault="002C4F09" w:rsidP="00327511">
            <w:pPr>
              <w:spacing w:before="120"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C4F09" w:rsidRPr="00327511" w:rsidTr="002C4F09">
        <w:trPr>
          <w:trHeight w:val="396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„Загорско“</w:t>
            </w:r>
          </w:p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sz w:val="24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sz w:val="24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  <w:t>(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с.Багрянка, с. Чуково, с. Прогрес, с. Загорско и гр. Момчилград – резервно)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с.Багрянка,         с. Соколиново 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</w:p>
          <w:p w:rsidR="002C4F09" w:rsidRPr="00327511" w:rsidRDefault="002C4F09" w:rsidP="00327511">
            <w:pPr>
              <w:spacing w:before="120"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747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tabs>
                <w:tab w:val="left" w:pos="312"/>
                <w:tab w:val="right" w:leader="dot" w:pos="9214"/>
              </w:tabs>
              <w:spacing w:before="120"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1. 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При  НР 3000м3 в гр. Момчилград може да се  напарви ПС, която да тласка към друг  по-висок резервоар, подаващ към двете села</w:t>
            </w:r>
          </w:p>
        </w:tc>
      </w:tr>
      <w:tr w:rsidR="002C4F09" w:rsidRPr="00327511" w:rsidTr="002C4F09">
        <w:trPr>
          <w:trHeight w:val="679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ВС Голяма Чинка                                /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община Крумовград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Голяма Чинка,с.Кандилка,с. Сърнак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480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tabs>
                <w:tab w:val="left" w:pos="240"/>
                <w:tab w:val="left" w:pos="297"/>
                <w:tab w:val="right" w:leader="dot" w:pos="9214"/>
              </w:tabs>
              <w:spacing w:before="120"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1.</w:t>
            </w: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Необходим е допълнителен водоизточник, включване към съседна система или повишаване ефективността на системата;</w:t>
            </w:r>
          </w:p>
        </w:tc>
      </w:tr>
      <w:tr w:rsidR="002C4F09" w:rsidRPr="00327511" w:rsidTr="002C4F09">
        <w:trPr>
          <w:trHeight w:val="607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tabs>
                <w:tab w:val="left" w:pos="1419"/>
              </w:tabs>
              <w:spacing w:after="0"/>
              <w:ind w:left="-108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Костино</w:t>
            </w:r>
          </w:p>
          <w:p w:rsidR="002C4F09" w:rsidRPr="00327511" w:rsidRDefault="002C4F09" w:rsidP="00327511">
            <w:pPr>
              <w:tabs>
                <w:tab w:val="left" w:pos="1419"/>
              </w:tabs>
              <w:spacing w:after="0"/>
              <w:ind w:left="-108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 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/Общ.Кърджали/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right="-117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с.Костино,         с. Крушевска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423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449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Пашинци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/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община Крумовград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Пашинци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408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tabs>
                <w:tab w:val="left" w:pos="267"/>
                <w:tab w:val="right" w:leader="dot" w:pos="9214"/>
              </w:tabs>
              <w:spacing w:before="120"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Необходим е допълнителен водоизточник, включване към съседна система или повишаване ефективността на системата;</w:t>
            </w:r>
          </w:p>
        </w:tc>
      </w:tr>
      <w:tr w:rsidR="002C4F09" w:rsidRPr="00327511" w:rsidTr="002C4F09">
        <w:trPr>
          <w:trHeight w:val="674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Мургово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/Общ.Кърджали/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Мургово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387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672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Бели вир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lang w:val="bg-BG"/>
              </w:rPr>
              <w:t>/Общ. Черноочене/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С. Бели вир 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347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669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ВС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Г.Крепост; Д.Крепост и с. Люляково</w:t>
            </w:r>
            <w:r w:rsidRPr="00327511">
              <w:rPr>
                <w:rFonts w:ascii="Times New Roman" w:hAnsi="Times New Roman"/>
                <w:color w:val="000000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 xml:space="preserve">/Община Кърджали/                             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Горна Крепост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256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653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Божурци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lang w:val="bg-BG"/>
              </w:rPr>
              <w:t>Община Черноочене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Божурци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242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353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Бук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/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община Крумовград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с.Бук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218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Необходим е допълнителен водоизточник, включване към съседна система или повишаване ефективността на системата;</w:t>
            </w:r>
          </w:p>
        </w:tc>
      </w:tr>
      <w:tr w:rsidR="002C4F09" w:rsidRPr="00327511" w:rsidTr="002C4F09">
        <w:trPr>
          <w:trHeight w:val="520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lastRenderedPageBreak/>
              <w:t>ВС Водач и Каняк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/Община Черноочене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Каняк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177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highlight w:val="cyan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Възможност, чрез подходящи технически решения, за включване към ВС Боровица;</w:t>
            </w:r>
          </w:p>
        </w:tc>
      </w:tr>
      <w:tr w:rsidR="002C4F09" w:rsidRPr="00327511" w:rsidTr="002C4F09">
        <w:trPr>
          <w:trHeight w:val="679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ВС Стражница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/Община Черноочене/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Стражница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144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650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ВС Скална глава                       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/Община Кърджали/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Скална глава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145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 xml:space="preserve">Възможност, чрез подходящи технически решения, за включване към ВС Боровица </w:t>
            </w:r>
          </w:p>
        </w:tc>
      </w:tr>
      <w:tr w:rsidR="002C4F09" w:rsidRPr="00327511" w:rsidTr="002C4F09">
        <w:trPr>
          <w:trHeight w:val="511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Пчеларово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/Община Черноочене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Пчеларово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177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Необходим е допълнителен водоизточник, включване към съседна система или повишаване ефективността на системата;</w:t>
            </w:r>
          </w:p>
        </w:tc>
      </w:tr>
      <w:tr w:rsidR="002C4F09" w:rsidRPr="00327511" w:rsidTr="002C4F09">
        <w:trPr>
          <w:trHeight w:val="394"/>
        </w:trPr>
        <w:tc>
          <w:tcPr>
            <w:tcW w:w="2694" w:type="dxa"/>
            <w:shd w:val="clear" w:color="auto" w:fill="auto"/>
            <w:noWrap/>
          </w:tcPr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ВС Раличево</w:t>
            </w:r>
          </w:p>
          <w:p w:rsidR="002C4F09" w:rsidRPr="00327511" w:rsidRDefault="002C4F09" w:rsidP="00327511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 xml:space="preserve">/ </w:t>
            </w:r>
            <w:r w:rsidRPr="00327511">
              <w:rPr>
                <w:rFonts w:ascii="Times New Roman" w:hAnsi="Times New Roman"/>
                <w:color w:val="000000"/>
                <w:lang w:val="bg-BG"/>
              </w:rPr>
              <w:t>община Крумовград</w:t>
            </w:r>
            <w:r w:rsidRPr="00327511">
              <w:rPr>
                <w:rFonts w:ascii="Times New Roman" w:hAnsi="Times New Roman"/>
                <w:b/>
                <w:color w:val="000000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С. Раличево</w:t>
            </w:r>
          </w:p>
        </w:tc>
        <w:tc>
          <w:tcPr>
            <w:tcW w:w="1080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93</w:t>
            </w:r>
          </w:p>
        </w:tc>
        <w:tc>
          <w:tcPr>
            <w:tcW w:w="4306" w:type="dxa"/>
            <w:shd w:val="clear" w:color="auto" w:fill="auto"/>
            <w:noWrap/>
          </w:tcPr>
          <w:p w:rsidR="002C4F09" w:rsidRPr="00327511" w:rsidRDefault="002C4F09" w:rsidP="00327511">
            <w:pPr>
              <w:spacing w:before="120" w:after="0"/>
              <w:ind w:left="111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</w:pPr>
            <w:r w:rsidRPr="00327511">
              <w:rPr>
                <w:rFonts w:ascii="Times New Roman" w:hAnsi="Times New Roman"/>
                <w:color w:val="000000"/>
                <w:sz w:val="20"/>
                <w:szCs w:val="20"/>
                <w:lang w:val="bg-BG"/>
              </w:rPr>
              <w:t>Необходим е допълнителен водоизточник, включване към съседна система или повишаване ефективността на системата;</w:t>
            </w:r>
          </w:p>
        </w:tc>
      </w:tr>
    </w:tbl>
    <w:p w:rsidR="00B819A4" w:rsidRDefault="00B819A4" w:rsidP="00B819A4">
      <w:pPr>
        <w:spacing w:line="360" w:lineRule="auto"/>
        <w:ind w:left="634" w:firstLine="425"/>
        <w:jc w:val="both"/>
        <w:rPr>
          <w:rFonts w:ascii="Times New Roman" w:hAnsi="Times New Roman" w:cs="Times New Roman"/>
          <w:b/>
          <w:color w:val="000000"/>
          <w:lang w:val="bg-BG"/>
        </w:rPr>
      </w:pPr>
    </w:p>
    <w:p w:rsidR="00B819A4" w:rsidRPr="00B819A4" w:rsidRDefault="00B819A4" w:rsidP="00B819A4">
      <w:pPr>
        <w:widowControl w:val="0"/>
        <w:ind w:left="709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proofErr w:type="spellStart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Отвеждане</w:t>
      </w:r>
      <w:proofErr w:type="spellEnd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и </w:t>
      </w:r>
      <w:proofErr w:type="spellStart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пречистване</w:t>
      </w:r>
      <w:proofErr w:type="spellEnd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на</w:t>
      </w:r>
      <w:proofErr w:type="spellEnd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отпадъчни</w:t>
      </w:r>
      <w:proofErr w:type="spellEnd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B819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води</w:t>
      </w:r>
      <w:proofErr w:type="spellEnd"/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709"/>
        <w:gridCol w:w="1134"/>
        <w:gridCol w:w="850"/>
        <w:gridCol w:w="1418"/>
        <w:gridCol w:w="3827"/>
      </w:tblGrid>
      <w:tr w:rsidR="002C4F09" w:rsidRPr="0088619F" w:rsidTr="002C4F09">
        <w:trPr>
          <w:trHeight w:val="70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-108" w:right="-17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Агломерация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 </w:t>
            </w:r>
          </w:p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Брой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е.ж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Покритие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</w:t>
            </w: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да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Отстраняване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N, P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2C4F09" w:rsidRPr="002C4F09" w:rsidRDefault="002C4F09" w:rsidP="002C4F0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я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а (Инвестиционно предложение)</w:t>
            </w:r>
          </w:p>
        </w:tc>
      </w:tr>
      <w:tr w:rsidR="002C4F09" w:rsidRPr="0088619F" w:rsidTr="002C4F09">
        <w:trPr>
          <w:cantSplit/>
          <w:trHeight w:val="3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Кърджали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  <w:t>49 725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4F09" w:rsidRPr="0088619F" w:rsidRDefault="002C4F09" w:rsidP="00846073">
            <w:pPr>
              <w:spacing w:before="120"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                       </w:t>
            </w:r>
          </w:p>
          <w:p w:rsidR="002C4F09" w:rsidRPr="0088619F" w:rsidRDefault="002C4F09" w:rsidP="0084607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1,2,3: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Доизграждане на канализационната мрежа; реконструкция на канализационни клонове, които са компрометирани или с недостатъчна проводимост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</w:t>
            </w:r>
          </w:p>
          <w:p w:rsidR="002C4F09" w:rsidRPr="0088619F" w:rsidRDefault="002C4F09" w:rsidP="0084607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Изграждане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главните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колектори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свързващи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мрежата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квартал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Гледка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останалата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града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  <w:p w:rsidR="002C4F09" w:rsidRPr="0088619F" w:rsidRDefault="002C4F09" w:rsidP="0084607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Реконструкция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изграждане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дъждопреливни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шахти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              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6.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Дои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зграждане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канализационната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мрежа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в. Гр. Кърджали – кв. Гледка, кв. ГлГледка и кв. Прилепци, с. Резбарци и с. Айрово – част от агломерацията,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постигане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мин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имум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98%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свързаност на населението.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2C4F09" w:rsidRPr="0088619F" w:rsidRDefault="002C4F09" w:rsidP="00846073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7. Изграждане на нова входна шахта на дюкера под река Арда и ново укрепваща стена </w:t>
            </w:r>
          </w:p>
        </w:tc>
      </w:tr>
      <w:tr w:rsidR="002C4F09" w:rsidRPr="0088619F" w:rsidTr="002C4F09">
        <w:trPr>
          <w:trHeight w:val="50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 –</w:t>
            </w: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88619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bg-BG"/>
              </w:rPr>
              <w:t>азработва се регионална стратегия за утайките</w:t>
            </w:r>
          </w:p>
        </w:tc>
      </w:tr>
      <w:tr w:rsidR="002C4F09" w:rsidRPr="0088619F" w:rsidTr="002C4F09">
        <w:trPr>
          <w:cantSplit/>
          <w:trHeight w:val="13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Момчилград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  <w:t>10 363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ind w:left="-80"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4F09" w:rsidRPr="0088619F" w:rsidRDefault="002C4F09" w:rsidP="0088619F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2C4F09" w:rsidRPr="0088619F" w:rsidRDefault="002C4F09" w:rsidP="00846073">
            <w:pPr>
              <w:spacing w:before="120"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Подмяна на участъци от кан. мрежа с недостатъчна проводимост и реконструкция на колектора в дерето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  </w:t>
            </w:r>
          </w:p>
          <w:p w:rsidR="002C4F09" w:rsidRPr="0088619F" w:rsidRDefault="002C4F09" w:rsidP="00846073">
            <w:pPr>
              <w:spacing w:before="120"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Р</w:t>
            </w:r>
            <w:r w:rsidRPr="0088619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bg-BG"/>
              </w:rPr>
              <w:t>азработва се регионална стратегия за утайките</w:t>
            </w:r>
          </w:p>
        </w:tc>
      </w:tr>
      <w:tr w:rsidR="002C4F09" w:rsidRPr="0088619F" w:rsidTr="002C4F09">
        <w:trPr>
          <w:cantSplit/>
          <w:trHeight w:val="13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Крумовград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  <w:t>6615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-80"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Доизграждане на канализационната мрежа и подмяна на участъци от съществуващите главни и второстепенни клонове с недостатъчна проводимост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                              </w:t>
            </w:r>
          </w:p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изгради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ПСОВ     </w:t>
            </w:r>
          </w:p>
        </w:tc>
      </w:tr>
      <w:tr w:rsidR="002C4F09" w:rsidRPr="0088619F" w:rsidTr="002C4F09">
        <w:trPr>
          <w:cantSplit/>
          <w:trHeight w:val="13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Ардино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  <w:t>4137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-80"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4F09" w:rsidRDefault="002C4F09" w:rsidP="00846073">
            <w:pPr>
              <w:spacing w:before="120"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</w:t>
            </w:r>
          </w:p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Доизграждане на канализационната мрежа и подмяна на участъци от съществуващите главни и второстепенни клонове с недостатъчна проводимост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                             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изгради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ПСОВ     </w:t>
            </w:r>
          </w:p>
        </w:tc>
      </w:tr>
      <w:tr w:rsidR="002C4F09" w:rsidRPr="0088619F" w:rsidTr="002C4F09">
        <w:trPr>
          <w:cantSplit/>
          <w:trHeight w:val="13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Джебел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-80"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4F09" w:rsidRDefault="002C4F09" w:rsidP="00846073">
            <w:pPr>
              <w:spacing w:before="120"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Доизграждане на канализационната мрежа и подмяна на участъци от съществуващите главни и второстепенни клонове с недостатъчна проводимост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                                                                                                        </w:t>
            </w: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изгради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ПСОВ     </w:t>
            </w:r>
          </w:p>
        </w:tc>
      </w:tr>
      <w:tr w:rsidR="002C4F09" w:rsidRPr="0088619F" w:rsidTr="002C4F09">
        <w:trPr>
          <w:cantSplit/>
          <w:trHeight w:val="13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Бенковски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bg-BG"/>
              </w:rPr>
            </w:pPr>
            <w:r w:rsidRPr="0088619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2682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ind w:left="-80" w:right="-12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4F09" w:rsidRPr="0088619F" w:rsidRDefault="002C4F09" w:rsidP="0088619F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4F09" w:rsidRPr="0088619F" w:rsidRDefault="002C4F09" w:rsidP="00846073">
            <w:pPr>
              <w:spacing w:before="120"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Мрежи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съоръжения</w:t>
            </w:r>
            <w:proofErr w:type="spellEnd"/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/>
              </w:rPr>
              <w:t xml:space="preserve">Доизграждане на канализационната мрежа и подмяна на участъци от съществуващите главни и второстепенни клонове с недостатъчна проводимост 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                                                                                                                                                  </w:t>
            </w:r>
            <w:r w:rsidRPr="0088619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ПСОВ:</w:t>
            </w:r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изгради</w:t>
            </w:r>
            <w:proofErr w:type="spellEnd"/>
            <w:r w:rsidRPr="008861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ПСОВ     </w:t>
            </w:r>
          </w:p>
        </w:tc>
      </w:tr>
    </w:tbl>
    <w:p w:rsidR="00B819A4" w:rsidRPr="00ED1310" w:rsidRDefault="00B819A4" w:rsidP="002C4F09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B819A4" w:rsidRPr="00ED1310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A6" w:rsidRDefault="00C77EA6" w:rsidP="00B819A4">
      <w:pPr>
        <w:spacing w:after="0" w:line="240" w:lineRule="auto"/>
      </w:pPr>
      <w:r>
        <w:separator/>
      </w:r>
    </w:p>
  </w:endnote>
  <w:endnote w:type="continuationSeparator" w:id="0">
    <w:p w:rsidR="00C77EA6" w:rsidRDefault="00C77EA6" w:rsidP="00B8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609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619F" w:rsidRDefault="008861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9F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8619F" w:rsidRDefault="008861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A6" w:rsidRDefault="00C77EA6" w:rsidP="00B819A4">
      <w:pPr>
        <w:spacing w:after="0" w:line="240" w:lineRule="auto"/>
      </w:pPr>
      <w:r>
        <w:separator/>
      </w:r>
    </w:p>
  </w:footnote>
  <w:footnote w:type="continuationSeparator" w:id="0">
    <w:p w:rsidR="00C77EA6" w:rsidRDefault="00C77EA6" w:rsidP="00B81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426B"/>
    <w:multiLevelType w:val="hybridMultilevel"/>
    <w:tmpl w:val="D7C088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1F14680"/>
    <w:multiLevelType w:val="hybridMultilevel"/>
    <w:tmpl w:val="BB2CF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412B"/>
    <w:multiLevelType w:val="multilevel"/>
    <w:tmpl w:val="165045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96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312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3">
    <w:nsid w:val="383A5688"/>
    <w:multiLevelType w:val="multilevel"/>
    <w:tmpl w:val="CCD6A9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  <w:sz w:val="22"/>
      </w:rPr>
    </w:lvl>
  </w:abstractNum>
  <w:abstractNum w:abstractNumId="4">
    <w:nsid w:val="40912D54"/>
    <w:multiLevelType w:val="multilevel"/>
    <w:tmpl w:val="86280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>
    <w:nsid w:val="59B83A4D"/>
    <w:multiLevelType w:val="hybridMultilevel"/>
    <w:tmpl w:val="D67AB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D5AB6"/>
    <w:multiLevelType w:val="multilevel"/>
    <w:tmpl w:val="79E61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47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1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D69"/>
    <w:rsid w:val="00124BE7"/>
    <w:rsid w:val="002B4D69"/>
    <w:rsid w:val="002C4F09"/>
    <w:rsid w:val="002E614B"/>
    <w:rsid w:val="00327511"/>
    <w:rsid w:val="003F49F9"/>
    <w:rsid w:val="005E193C"/>
    <w:rsid w:val="006F5383"/>
    <w:rsid w:val="00846073"/>
    <w:rsid w:val="00880876"/>
    <w:rsid w:val="0088619F"/>
    <w:rsid w:val="008F1E0A"/>
    <w:rsid w:val="00B32650"/>
    <w:rsid w:val="00B819A4"/>
    <w:rsid w:val="00C77EA6"/>
    <w:rsid w:val="00ED1310"/>
    <w:rsid w:val="00F1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"/>
    <w:basedOn w:val="Normal"/>
    <w:link w:val="ListParagraphChar"/>
    <w:uiPriority w:val="34"/>
    <w:qFormat/>
    <w:rsid w:val="00B819A4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ListParagraphChar">
    <w:name w:val="List Paragraph Char"/>
    <w:aliases w:val="Гл точки Char,Normal bullet 2 Char,List Paragraph2 Char,List Paragraph1 Char"/>
    <w:link w:val="ListParagraph"/>
    <w:uiPriority w:val="34"/>
    <w:rsid w:val="00B819A4"/>
    <w:rPr>
      <w:rFonts w:ascii="Calibri" w:eastAsia="Calibri" w:hAnsi="Calibri" w:cs="Times New Roma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819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9A4"/>
  </w:style>
  <w:style w:type="paragraph" w:styleId="Footer">
    <w:name w:val="footer"/>
    <w:basedOn w:val="Normal"/>
    <w:link w:val="FooterChar"/>
    <w:uiPriority w:val="99"/>
    <w:unhideWhenUsed/>
    <w:rsid w:val="00B819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9A4"/>
  </w:style>
  <w:style w:type="paragraph" w:styleId="BalloonText">
    <w:name w:val="Balloon Text"/>
    <w:basedOn w:val="Normal"/>
    <w:link w:val="BalloonTextChar"/>
    <w:uiPriority w:val="99"/>
    <w:semiHidden/>
    <w:unhideWhenUsed/>
    <w:rsid w:val="003F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"/>
    <w:basedOn w:val="Normal"/>
    <w:link w:val="ListParagraphChar"/>
    <w:uiPriority w:val="34"/>
    <w:qFormat/>
    <w:rsid w:val="00B819A4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ListParagraphChar">
    <w:name w:val="List Paragraph Char"/>
    <w:aliases w:val="Гл точки Char,Normal bullet 2 Char,List Paragraph2 Char,List Paragraph1 Char"/>
    <w:link w:val="ListParagraph"/>
    <w:uiPriority w:val="34"/>
    <w:rsid w:val="00B819A4"/>
    <w:rPr>
      <w:rFonts w:ascii="Calibri" w:eastAsia="Calibri" w:hAnsi="Calibri" w:cs="Times New Roma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819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9A4"/>
  </w:style>
  <w:style w:type="paragraph" w:styleId="Footer">
    <w:name w:val="footer"/>
    <w:basedOn w:val="Normal"/>
    <w:link w:val="FooterChar"/>
    <w:uiPriority w:val="99"/>
    <w:unhideWhenUsed/>
    <w:rsid w:val="00B819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9A4"/>
  </w:style>
  <w:style w:type="paragraph" w:styleId="BalloonText">
    <w:name w:val="Balloon Text"/>
    <w:basedOn w:val="Normal"/>
    <w:link w:val="BalloonTextChar"/>
    <w:uiPriority w:val="99"/>
    <w:semiHidden/>
    <w:unhideWhenUsed/>
    <w:rsid w:val="003F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1985</Words>
  <Characters>11319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9</cp:revision>
  <cp:lastPrinted>2018-03-12T10:45:00Z</cp:lastPrinted>
  <dcterms:created xsi:type="dcterms:W3CDTF">2017-09-13T10:37:00Z</dcterms:created>
  <dcterms:modified xsi:type="dcterms:W3CDTF">2018-03-12T10:45:00Z</dcterms:modified>
</cp:coreProperties>
</file>